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BBC8470" w:rsidR="00484E38" w:rsidRDefault="00666949" w:rsidP="006A6D4C">
      <w:pPr>
        <w:pStyle w:val="Titolo1"/>
        <w:spacing w:before="0" w:after="0"/>
        <w:jc w:val="center"/>
      </w:pPr>
      <w:r>
        <w:t>L</w:t>
      </w:r>
      <w:r w:rsidR="009C0604">
        <w:t>A FEDE NELLA PAROLA</w:t>
      </w:r>
    </w:p>
    <w:p w14:paraId="5D1E0F75" w14:textId="1CB89916" w:rsidR="004224B8" w:rsidRPr="0072756F" w:rsidRDefault="003F0B8A" w:rsidP="0078504F">
      <w:pPr>
        <w:pStyle w:val="Titolo1"/>
        <w:spacing w:before="0" w:after="120"/>
        <w:jc w:val="center"/>
        <w:rPr>
          <w:i/>
        </w:rPr>
      </w:pPr>
      <w:r w:rsidRPr="003F0B8A">
        <w:rPr>
          <w:sz w:val="28"/>
          <w:szCs w:val="28"/>
        </w:rPr>
        <w:t>Va’ dietro a me, Satana! Perché tu non pensi secondo Dio, ma secondo gli uomini</w:t>
      </w:r>
    </w:p>
    <w:p w14:paraId="68D809FE" w14:textId="394D49C3" w:rsidR="00B91DC7" w:rsidRPr="007A6AE9" w:rsidRDefault="00B91DC7" w:rsidP="00B91DC7">
      <w:pPr>
        <w:spacing w:after="120"/>
        <w:jc w:val="both"/>
        <w:rPr>
          <w:rFonts w:ascii="Arial" w:hAnsi="Arial"/>
          <w:i/>
        </w:rPr>
      </w:pPr>
      <w:r w:rsidRPr="007A6AE9">
        <w:rPr>
          <w:rFonts w:ascii="Arial" w:hAnsi="Arial"/>
          <w:iCs/>
        </w:rPr>
        <w:t>Per comprendere tutta</w:t>
      </w:r>
      <w:r w:rsidR="007A6AE9" w:rsidRPr="007A6AE9">
        <w:rPr>
          <w:rFonts w:ascii="Arial" w:hAnsi="Arial"/>
          <w:iCs/>
        </w:rPr>
        <w:t xml:space="preserve"> la</w:t>
      </w:r>
      <w:r w:rsidRPr="007A6AE9">
        <w:rPr>
          <w:rFonts w:ascii="Arial" w:hAnsi="Arial"/>
          <w:iCs/>
        </w:rPr>
        <w:t xml:space="preserve"> potenza della fermezza con la quale Gesù risponde </w:t>
      </w:r>
      <w:r w:rsidR="007A6AE9" w:rsidRPr="007A6AE9">
        <w:rPr>
          <w:rFonts w:ascii="Arial" w:hAnsi="Arial"/>
          <w:iCs/>
        </w:rPr>
        <w:t xml:space="preserve">e </w:t>
      </w:r>
      <w:r w:rsidRPr="007A6AE9">
        <w:rPr>
          <w:rFonts w:ascii="Arial" w:hAnsi="Arial"/>
          <w:iCs/>
        </w:rPr>
        <w:t xml:space="preserve">si oppone a Pietro  - </w:t>
      </w:r>
      <w:r w:rsidRPr="007A6AE9">
        <w:rPr>
          <w:rFonts w:ascii="Arial" w:hAnsi="Arial"/>
          <w:i/>
        </w:rPr>
        <w:t>Va’ dietro a me, Satana! Perché tu non pensi secondo Dio, ma secondo gli uomini</w:t>
      </w:r>
      <w:r w:rsidRPr="007A6AE9">
        <w:rPr>
          <w:rFonts w:ascii="Arial" w:hAnsi="Arial"/>
          <w:i/>
        </w:rPr>
        <w:t xml:space="preserve"> –</w:t>
      </w:r>
      <w:r w:rsidRPr="007A6AE9">
        <w:rPr>
          <w:rFonts w:ascii="Arial" w:hAnsi="Arial"/>
          <w:iCs/>
        </w:rPr>
        <w:t xml:space="preserve"> dobbiamo conoscere i frutti che la debolezza dinanzi a Satana produc</w:t>
      </w:r>
      <w:r w:rsidR="007A6AE9" w:rsidRPr="007A6AE9">
        <w:rPr>
          <w:rFonts w:ascii="Arial" w:hAnsi="Arial"/>
          <w:iCs/>
        </w:rPr>
        <w:t>e</w:t>
      </w:r>
      <w:r w:rsidRPr="007A6AE9">
        <w:rPr>
          <w:rFonts w:ascii="Arial" w:hAnsi="Arial"/>
          <w:iCs/>
        </w:rPr>
        <w:t xml:space="preserve">. Ecco i frutti che la debolezza di Davide ha prodotto: </w:t>
      </w:r>
      <w:r w:rsidRPr="007A6AE9">
        <w:rPr>
          <w:rFonts w:ascii="Arial" w:hAnsi="Arial"/>
          <w:i/>
        </w:rPr>
        <w:t>“Satana</w:t>
      </w:r>
      <w:r w:rsidRPr="007A6AE9">
        <w:rPr>
          <w:rFonts w:ascii="Arial" w:hAnsi="Arial"/>
          <w:i/>
        </w:rPr>
        <w:t xml:space="preserve"> insorse contro Israele e incitò Davide a censire Israele. </w:t>
      </w:r>
      <w:r w:rsidRPr="007A6AE9">
        <w:rPr>
          <w:rFonts w:ascii="Arial" w:hAnsi="Arial"/>
          <w:i/>
        </w:rPr>
        <w:t>Davide</w:t>
      </w:r>
      <w:r w:rsidRPr="007A6AE9">
        <w:rPr>
          <w:rFonts w:ascii="Arial" w:hAnsi="Arial"/>
          <w:i/>
        </w:rPr>
        <w:t xml:space="preserve"> disse a Ioab e ai capi del popolo: «Andate, contate gli Israeliti da Bersabea a Dan; quindi portatemene il conto, così che io conosca il loro numero». </w:t>
      </w:r>
      <w:r w:rsidRPr="007A6AE9">
        <w:rPr>
          <w:rFonts w:ascii="Arial" w:hAnsi="Arial"/>
          <w:i/>
        </w:rPr>
        <w:t>Ioab</w:t>
      </w:r>
      <w:r w:rsidRPr="007A6AE9">
        <w:rPr>
          <w:rFonts w:ascii="Arial" w:hAnsi="Arial"/>
          <w:i/>
        </w:rPr>
        <w:t xml:space="preserve"> disse a Davide: «Il Signore aumenti il suo popolo cento volte più di quello che è! Ma, o re, mio signore, essi non sono tutti sudditi del mio signore? Perché il mio signore vuole questa inchiesta? Perché dovrebbe cadere tale colpa su Israele?». </w:t>
      </w:r>
      <w:r w:rsidRPr="007A6AE9">
        <w:rPr>
          <w:rFonts w:ascii="Arial" w:hAnsi="Arial"/>
          <w:i/>
        </w:rPr>
        <w:t>Ma</w:t>
      </w:r>
      <w:r w:rsidRPr="007A6AE9">
        <w:rPr>
          <w:rFonts w:ascii="Arial" w:hAnsi="Arial"/>
          <w:i/>
        </w:rPr>
        <w:t xml:space="preserve"> l’ordine del re prevalse su Ioab. Questi partì e percorse tutto Israele, quindi tornò a Gerusalemme. </w:t>
      </w:r>
      <w:r w:rsidRPr="007A6AE9">
        <w:rPr>
          <w:rFonts w:ascii="Arial" w:hAnsi="Arial"/>
          <w:i/>
        </w:rPr>
        <w:t>Ioab</w:t>
      </w:r>
      <w:r w:rsidRPr="007A6AE9">
        <w:rPr>
          <w:rFonts w:ascii="Arial" w:hAnsi="Arial"/>
          <w:i/>
        </w:rPr>
        <w:t xml:space="preserve"> consegnò a Davide il totale del censimento del popolo: c’erano in tutto Israele un milione e centomila uomini in grado di maneggiare la spada; in Giuda risultarono quattrocentosettantamila uomini in grado di maneggiare la spada. </w:t>
      </w:r>
      <w:r w:rsidRPr="007A6AE9">
        <w:rPr>
          <w:rFonts w:ascii="Arial" w:hAnsi="Arial"/>
          <w:i/>
        </w:rPr>
        <w:t>Fra</w:t>
      </w:r>
      <w:r w:rsidRPr="007A6AE9">
        <w:rPr>
          <w:rFonts w:ascii="Arial" w:hAnsi="Arial"/>
          <w:i/>
        </w:rPr>
        <w:t xml:space="preserve"> costoro Ioab non censì i leviti né la tribù di Beniamino, perché l’ordine del re gli appariva un abominio.</w:t>
      </w:r>
      <w:r w:rsidRPr="007A6AE9">
        <w:rPr>
          <w:rFonts w:ascii="Arial" w:hAnsi="Arial"/>
          <w:i/>
        </w:rPr>
        <w:t xml:space="preserve"> Il</w:t>
      </w:r>
      <w:r w:rsidRPr="007A6AE9">
        <w:rPr>
          <w:rFonts w:ascii="Arial" w:hAnsi="Arial"/>
          <w:i/>
        </w:rPr>
        <w:t xml:space="preserve"> fatto dispiacque agli occhi di Dio, che perciò colpì Israele. </w:t>
      </w:r>
      <w:r w:rsidRPr="007A6AE9">
        <w:rPr>
          <w:rFonts w:ascii="Arial" w:hAnsi="Arial"/>
          <w:i/>
        </w:rPr>
        <w:t>Davide</w:t>
      </w:r>
      <w:r w:rsidRPr="007A6AE9">
        <w:rPr>
          <w:rFonts w:ascii="Arial" w:hAnsi="Arial"/>
          <w:i/>
        </w:rPr>
        <w:t xml:space="preserve"> disse a Dio: «Ho peccato molto facendo una cosa simile. Ti prego, togli la colpa del tuo servo, poiché io ho commesso una grande stoltezza».</w:t>
      </w:r>
    </w:p>
    <w:p w14:paraId="1439AA12" w14:textId="5B6498AA" w:rsidR="00B91DC7" w:rsidRPr="007A6AE9" w:rsidRDefault="00B91DC7" w:rsidP="00B91DC7">
      <w:pPr>
        <w:spacing w:after="120"/>
        <w:jc w:val="both"/>
        <w:rPr>
          <w:rFonts w:ascii="Arial" w:hAnsi="Arial"/>
          <w:i/>
        </w:rPr>
      </w:pPr>
      <w:r w:rsidRPr="007A6AE9">
        <w:rPr>
          <w:rFonts w:ascii="Arial" w:hAnsi="Arial"/>
          <w:i/>
        </w:rPr>
        <w:t>Il</w:t>
      </w:r>
      <w:r w:rsidRPr="007A6AE9">
        <w:rPr>
          <w:rFonts w:ascii="Arial" w:hAnsi="Arial"/>
          <w:i/>
        </w:rPr>
        <w:t xml:space="preserve"> Signore disse a Gad, veggente di Davide: «Va’, riferisci a Davide: Così dice il Signore: “Io ti propongo tre cose: scegline una e quella ti farò”». Gad venne dunque da Davide e gli riferì: «Dice il Signore: “Scegli </w:t>
      </w:r>
      <w:r w:rsidR="00032453" w:rsidRPr="007A6AE9">
        <w:rPr>
          <w:rFonts w:ascii="Arial" w:hAnsi="Arial"/>
          <w:i/>
        </w:rPr>
        <w:t>fra</w:t>
      </w:r>
      <w:r w:rsidRPr="007A6AE9">
        <w:rPr>
          <w:rFonts w:ascii="Arial" w:hAnsi="Arial"/>
          <w:i/>
        </w:rPr>
        <w:t xml:space="preserve"> tre anni di carestia, tre mesi di fuga di fronte al tuo nemico, sotto l’incubo della spada dei tuoi nemici, e tre giorni della spada del Signore, con la peste che si diffonde sulla terra e l’angelo del Signore che porta lo sterminio in tutto il territorio d’Israele”. Ora vedi che cosa io debba riferire a chi mi ha mandato». </w:t>
      </w:r>
      <w:r w:rsidR="00032453" w:rsidRPr="007A6AE9">
        <w:rPr>
          <w:rFonts w:ascii="Arial" w:hAnsi="Arial"/>
          <w:i/>
        </w:rPr>
        <w:t>Davide</w:t>
      </w:r>
      <w:r w:rsidRPr="007A6AE9">
        <w:rPr>
          <w:rFonts w:ascii="Arial" w:hAnsi="Arial"/>
          <w:i/>
        </w:rPr>
        <w:t xml:space="preserve"> rispose a Gad: «Sono in grande angustia. Ebbene, che io cada nelle mani del Signore, perché la sua misericordia è grande, ma che io non cada nelle mani degli uomini». </w:t>
      </w:r>
      <w:r w:rsidR="00032453" w:rsidRPr="007A6AE9">
        <w:rPr>
          <w:rFonts w:ascii="Arial" w:hAnsi="Arial"/>
          <w:i/>
        </w:rPr>
        <w:t>Così</w:t>
      </w:r>
      <w:r w:rsidRPr="007A6AE9">
        <w:rPr>
          <w:rFonts w:ascii="Arial" w:hAnsi="Arial"/>
          <w:i/>
        </w:rPr>
        <w:t xml:space="preserve"> il Signore mandò la peste in Israele; caddero settantamila Israeliti. Dio mandò un angelo a Gerusalemme per devastarla. Ma, nell’atto di devastare, il Signore guardò e si pentì di quel male. Egli disse all’angelo devastatore: «Ora basta! Ritira la mano».</w:t>
      </w:r>
      <w:r w:rsidRPr="007A6AE9">
        <w:rPr>
          <w:rFonts w:ascii="Arial" w:hAnsi="Arial"/>
          <w:i/>
        </w:rPr>
        <w:t xml:space="preserve"> </w:t>
      </w:r>
      <w:r w:rsidRPr="007A6AE9">
        <w:rPr>
          <w:rFonts w:ascii="Arial" w:hAnsi="Arial"/>
          <w:i/>
        </w:rPr>
        <w:t xml:space="preserve">L’angelo del Signore stava ritto presso l’aia di Ornan il Gebuseo. </w:t>
      </w:r>
      <w:r w:rsidR="00032453" w:rsidRPr="007A6AE9">
        <w:rPr>
          <w:rFonts w:ascii="Arial" w:hAnsi="Arial"/>
          <w:i/>
        </w:rPr>
        <w:t>Davide</w:t>
      </w:r>
      <w:r w:rsidRPr="007A6AE9">
        <w:rPr>
          <w:rFonts w:ascii="Arial" w:hAnsi="Arial"/>
          <w:i/>
        </w:rPr>
        <w:t xml:space="preserve">, alzàti gli occhi, vide l’angelo del Signore ritto fra terra e cielo, con la spada sguainata in mano, tesa verso Gerusalemme. Allora Davide e gli anziani, coperti di sacco, si prostrarono con la faccia a terra. </w:t>
      </w:r>
      <w:r w:rsidR="00032453" w:rsidRPr="007A6AE9">
        <w:rPr>
          <w:rFonts w:ascii="Arial" w:hAnsi="Arial"/>
          <w:i/>
        </w:rPr>
        <w:t>Davide</w:t>
      </w:r>
      <w:r w:rsidRPr="007A6AE9">
        <w:rPr>
          <w:rFonts w:ascii="Arial" w:hAnsi="Arial"/>
          <w:i/>
        </w:rPr>
        <w:t xml:space="preserve"> disse a Dio: «Non sono forse stato io a ordinare il censimento del popolo? Io ho peccato e ho commesso il male; ma queste pecore che cosa hanno fatto? Signore, mio Dio, sì, la tua mano venga contro di me e contro la casa di mio padre, ma non colpisca il tuo popolo».</w:t>
      </w:r>
    </w:p>
    <w:p w14:paraId="6B68342E" w14:textId="39DA7384" w:rsidR="00B91DC7" w:rsidRPr="007A6AE9" w:rsidRDefault="00032453" w:rsidP="00B91DC7">
      <w:pPr>
        <w:spacing w:after="120"/>
        <w:jc w:val="both"/>
        <w:rPr>
          <w:rFonts w:ascii="Arial" w:hAnsi="Arial"/>
          <w:iCs/>
        </w:rPr>
      </w:pPr>
      <w:r w:rsidRPr="007A6AE9">
        <w:rPr>
          <w:rFonts w:ascii="Arial" w:hAnsi="Arial"/>
          <w:i/>
        </w:rPr>
        <w:t>L’angelo</w:t>
      </w:r>
      <w:r w:rsidR="00B91DC7" w:rsidRPr="007A6AE9">
        <w:rPr>
          <w:rFonts w:ascii="Arial" w:hAnsi="Arial"/>
          <w:i/>
        </w:rPr>
        <w:t xml:space="preserve"> del Signore ordinò a Gad di riferire a Davide che salisse a innalzare un altare al Signore nell’aia di Ornan il Gebuseo. </w:t>
      </w:r>
      <w:r w:rsidRPr="007A6AE9">
        <w:rPr>
          <w:rFonts w:ascii="Arial" w:hAnsi="Arial"/>
          <w:i/>
        </w:rPr>
        <w:t>Davide</w:t>
      </w:r>
      <w:r w:rsidR="00B91DC7" w:rsidRPr="007A6AE9">
        <w:rPr>
          <w:rFonts w:ascii="Arial" w:hAnsi="Arial"/>
          <w:i/>
        </w:rPr>
        <w:t xml:space="preserve"> salì, secondo la parola che Gad aveva pronunciato nel nome del Signore. Ornan si volse e vide l’angelo; i suoi quattro figli, che erano con lui, si nascosero. Ornan stava trebbiando il grano, </w:t>
      </w:r>
      <w:r w:rsidRPr="007A6AE9">
        <w:rPr>
          <w:rFonts w:ascii="Arial" w:hAnsi="Arial"/>
          <w:i/>
        </w:rPr>
        <w:t>quando</w:t>
      </w:r>
      <w:r w:rsidR="00B91DC7" w:rsidRPr="007A6AE9">
        <w:rPr>
          <w:rFonts w:ascii="Arial" w:hAnsi="Arial"/>
          <w:i/>
        </w:rPr>
        <w:t xml:space="preserve"> gli si avvicinò Davide. Ornan guardò e, riconosciuto Davide, uscì dall’aia, prostrandosi con la faccia a terra davanti a Davide. </w:t>
      </w:r>
      <w:r w:rsidRPr="007A6AE9">
        <w:rPr>
          <w:rFonts w:ascii="Arial" w:hAnsi="Arial"/>
          <w:i/>
        </w:rPr>
        <w:t>Davide</w:t>
      </w:r>
      <w:r w:rsidR="00B91DC7" w:rsidRPr="007A6AE9">
        <w:rPr>
          <w:rFonts w:ascii="Arial" w:hAnsi="Arial"/>
          <w:i/>
        </w:rPr>
        <w:t xml:space="preserve"> disse a Ornan: «Cedimi il terreno dell’aia, perché io vi costruisca un altare al Signore; cedimelo per tutto il suo valore, così che il flagello si allontani dal popolo». </w:t>
      </w:r>
      <w:r w:rsidRPr="007A6AE9">
        <w:rPr>
          <w:rFonts w:ascii="Arial" w:hAnsi="Arial"/>
          <w:i/>
        </w:rPr>
        <w:t>Ornan</w:t>
      </w:r>
      <w:r w:rsidR="00B91DC7" w:rsidRPr="007A6AE9">
        <w:rPr>
          <w:rFonts w:ascii="Arial" w:hAnsi="Arial"/>
          <w:i/>
        </w:rPr>
        <w:t xml:space="preserve"> disse a Davide: «Prenditelo; il re mio signore ne faccia quello che vuole. Vedi, io ti do anche i giovenchi per gli olocausti, le trebbie per la legna e il grano per l’offerta; tutto io ti offro». </w:t>
      </w:r>
      <w:r w:rsidRPr="007A6AE9">
        <w:rPr>
          <w:rFonts w:ascii="Arial" w:hAnsi="Arial"/>
          <w:i/>
        </w:rPr>
        <w:t>Ma</w:t>
      </w:r>
      <w:r w:rsidR="00B91DC7" w:rsidRPr="007A6AE9">
        <w:rPr>
          <w:rFonts w:ascii="Arial" w:hAnsi="Arial"/>
          <w:i/>
        </w:rPr>
        <w:t xml:space="preserve"> il re Davide disse a Ornan: «No! Lo voglio acquistare per tutto il suo valore; non presenterò al Signore una cosa che appartiene a te offrendo un olocausto gratuitamente». </w:t>
      </w:r>
      <w:r w:rsidRPr="007A6AE9">
        <w:rPr>
          <w:rFonts w:ascii="Arial" w:hAnsi="Arial"/>
          <w:i/>
        </w:rPr>
        <w:t>E</w:t>
      </w:r>
      <w:r w:rsidR="00B91DC7" w:rsidRPr="007A6AE9">
        <w:rPr>
          <w:rFonts w:ascii="Arial" w:hAnsi="Arial"/>
          <w:i/>
        </w:rPr>
        <w:t xml:space="preserve"> così Davide diede a Ornan seicento sicli d’oro per il terreno.</w:t>
      </w:r>
      <w:r w:rsidR="00B91DC7" w:rsidRPr="007A6AE9">
        <w:rPr>
          <w:rFonts w:ascii="Arial" w:hAnsi="Arial"/>
          <w:i/>
        </w:rPr>
        <w:t xml:space="preserve"> </w:t>
      </w:r>
      <w:r w:rsidRPr="007A6AE9">
        <w:rPr>
          <w:rFonts w:ascii="Arial" w:hAnsi="Arial"/>
          <w:i/>
        </w:rPr>
        <w:t>Quindi</w:t>
      </w:r>
      <w:r w:rsidR="00B91DC7" w:rsidRPr="007A6AE9">
        <w:rPr>
          <w:rFonts w:ascii="Arial" w:hAnsi="Arial"/>
          <w:i/>
        </w:rPr>
        <w:t xml:space="preserve"> Davide costruì in quel luogo un altare al Signore e offrì olocausti e sacrifici di comunione. Invocò il Signore, che gli rispose con il fuoco sceso dal cielo sull’altare dell’olocausto. 27Il Signore ordinò all’angelo e questi ripose la spada nel fodero. </w:t>
      </w:r>
      <w:r w:rsidRPr="007A6AE9">
        <w:rPr>
          <w:rFonts w:ascii="Arial" w:hAnsi="Arial"/>
          <w:i/>
        </w:rPr>
        <w:t>Allora</w:t>
      </w:r>
      <w:r w:rsidR="00B91DC7" w:rsidRPr="007A6AE9">
        <w:rPr>
          <w:rFonts w:ascii="Arial" w:hAnsi="Arial"/>
          <w:i/>
        </w:rPr>
        <w:t xml:space="preserve">, visto che il Signore l’aveva ascoltato sull’aia di Ornan il Gebuseo, Davide offrì là un sacrificio. </w:t>
      </w:r>
      <w:r w:rsidRPr="007A6AE9">
        <w:rPr>
          <w:rFonts w:ascii="Arial" w:hAnsi="Arial"/>
          <w:i/>
        </w:rPr>
        <w:t>La</w:t>
      </w:r>
      <w:r w:rsidR="00B91DC7" w:rsidRPr="007A6AE9">
        <w:rPr>
          <w:rFonts w:ascii="Arial" w:hAnsi="Arial"/>
          <w:i/>
        </w:rPr>
        <w:t xml:space="preserve"> Dimora del Signore, eretta da Mosè nel deserto, e l’altare dell’olocausto in quel tempo stavano sull’altura che era a Gàbaon; </w:t>
      </w:r>
      <w:r w:rsidRPr="007A6AE9">
        <w:rPr>
          <w:rFonts w:ascii="Arial" w:hAnsi="Arial"/>
          <w:i/>
        </w:rPr>
        <w:t>ma</w:t>
      </w:r>
      <w:r w:rsidR="00B91DC7" w:rsidRPr="007A6AE9">
        <w:rPr>
          <w:rFonts w:ascii="Arial" w:hAnsi="Arial"/>
          <w:i/>
        </w:rPr>
        <w:t xml:space="preserve"> Davide non osava recarsi là a consultare Dio, perché si era molto spaventato di fronte alla spada dell’angelo del Signore</w:t>
      </w:r>
      <w:r w:rsidR="00B91DC7" w:rsidRPr="007A6AE9">
        <w:rPr>
          <w:rFonts w:ascii="Arial" w:hAnsi="Arial"/>
          <w:i/>
        </w:rPr>
        <w:t xml:space="preserve"> (1Re 21.1-30).</w:t>
      </w:r>
      <w:r w:rsidRPr="007A6AE9">
        <w:rPr>
          <w:rFonts w:ascii="Arial" w:hAnsi="Arial"/>
          <w:i/>
        </w:rPr>
        <w:t xml:space="preserve"> </w:t>
      </w:r>
      <w:r w:rsidRPr="007A6AE9">
        <w:rPr>
          <w:rFonts w:ascii="Arial" w:hAnsi="Arial"/>
          <w:iCs/>
        </w:rPr>
        <w:t>Per una tentazione di Satana non respinta con forza, si può compromettere tutta l’opera di redenzione di Cristo Gesù. Ecco perché Gesù è potentemente forte nel respingere la tentazione di Pietro. Era a fallimento la redenzione del mondo.</w:t>
      </w:r>
    </w:p>
    <w:p w14:paraId="08A3CA2C" w14:textId="115BFAFC" w:rsidR="008243DC" w:rsidRPr="007A6AE9" w:rsidRDefault="003F0B8A" w:rsidP="00B40414">
      <w:pPr>
        <w:spacing w:after="120"/>
        <w:jc w:val="both"/>
        <w:rPr>
          <w:rFonts w:ascii="Arial" w:hAnsi="Arial" w:cs="Arial"/>
          <w:i/>
        </w:rPr>
      </w:pPr>
      <w:r w:rsidRPr="007A6AE9">
        <w:rPr>
          <w:rFonts w:ascii="Arial" w:hAnsi="Arial"/>
          <w:i/>
        </w:rPr>
        <w:t>Poi</w:t>
      </w:r>
      <w:r w:rsidR="00B40414" w:rsidRPr="007A6AE9">
        <w:rPr>
          <w:rFonts w:ascii="Arial" w:hAnsi="Arial"/>
          <w:i/>
        </w:rPr>
        <w:t xml:space="preserve"> Gesù partì con i suoi discepoli verso i villaggi intorno a Cesarèa di Filippo, e per la strada interrogava i suoi discepoli dicendo: «La gente, chi dice che io sia?». </w:t>
      </w:r>
      <w:r w:rsidRPr="007A6AE9">
        <w:rPr>
          <w:rFonts w:ascii="Arial" w:hAnsi="Arial"/>
          <w:i/>
        </w:rPr>
        <w:t>Ed</w:t>
      </w:r>
      <w:r w:rsidR="00B40414" w:rsidRPr="007A6AE9">
        <w:rPr>
          <w:rFonts w:ascii="Arial" w:hAnsi="Arial"/>
          <w:i/>
        </w:rPr>
        <w:t xml:space="preserve"> essi gli risposero: «Giovanni il Battista; altri dicono Elia e altri uno dei profeti». </w:t>
      </w:r>
      <w:r w:rsidRPr="007A6AE9">
        <w:rPr>
          <w:rFonts w:ascii="Arial" w:hAnsi="Arial"/>
          <w:i/>
        </w:rPr>
        <w:t>Ed</w:t>
      </w:r>
      <w:r w:rsidR="00B40414" w:rsidRPr="007A6AE9">
        <w:rPr>
          <w:rFonts w:ascii="Arial" w:hAnsi="Arial"/>
          <w:i/>
        </w:rPr>
        <w:t xml:space="preserve"> egli domandava loro: «Ma voi, chi dite che io sia?». Pietro gli rispose: «Tu sei il Cristo». </w:t>
      </w:r>
      <w:r w:rsidRPr="007A6AE9">
        <w:rPr>
          <w:rFonts w:ascii="Arial" w:hAnsi="Arial"/>
          <w:i/>
        </w:rPr>
        <w:t>E</w:t>
      </w:r>
      <w:r w:rsidR="00B40414" w:rsidRPr="007A6AE9">
        <w:rPr>
          <w:rFonts w:ascii="Arial" w:hAnsi="Arial"/>
          <w:i/>
        </w:rPr>
        <w:t xml:space="preserve"> ordinò loro severamente di non parlare di lui ad alcuno.</w:t>
      </w:r>
      <w:r w:rsidRPr="007A6AE9">
        <w:rPr>
          <w:rFonts w:ascii="Arial" w:hAnsi="Arial"/>
          <w:i/>
        </w:rPr>
        <w:t xml:space="preserve"> E</w:t>
      </w:r>
      <w:r w:rsidR="00B40414" w:rsidRPr="007A6AE9">
        <w:rPr>
          <w:rFonts w:ascii="Arial" w:hAnsi="Arial"/>
          <w:i/>
        </w:rPr>
        <w:t xml:space="preserve"> cominciò a insegnare loro che il Figlio dell’uomo doveva soffrire molto ed essere rifiutato dagli anziani, dai capi dei sacerdoti e dagli scribi, venire ucciso e, dopo tre giorni, </w:t>
      </w:r>
      <w:r w:rsidR="00B40414" w:rsidRPr="007A6AE9">
        <w:rPr>
          <w:rFonts w:ascii="Arial" w:hAnsi="Arial"/>
          <w:i/>
        </w:rPr>
        <w:lastRenderedPageBreak/>
        <w:t xml:space="preserve">risorgere. </w:t>
      </w:r>
      <w:r w:rsidRPr="007A6AE9">
        <w:rPr>
          <w:rFonts w:ascii="Arial" w:hAnsi="Arial"/>
          <w:i/>
        </w:rPr>
        <w:t>Faceva</w:t>
      </w:r>
      <w:r w:rsidR="00B40414" w:rsidRPr="007A6AE9">
        <w:rPr>
          <w:rFonts w:ascii="Arial" w:hAnsi="Arial"/>
          <w:i/>
        </w:rPr>
        <w:t xml:space="preserve"> questo discorso apertamente. Pietro lo prese in disparte e si mise a rimproverarlo. </w:t>
      </w:r>
      <w:r w:rsidRPr="007A6AE9">
        <w:rPr>
          <w:rFonts w:ascii="Arial" w:hAnsi="Arial"/>
          <w:i/>
        </w:rPr>
        <w:t>Ma</w:t>
      </w:r>
      <w:r w:rsidR="00B40414" w:rsidRPr="007A6AE9">
        <w:rPr>
          <w:rFonts w:ascii="Arial" w:hAnsi="Arial"/>
          <w:i/>
        </w:rPr>
        <w:t xml:space="preserve"> egli, voltatosi e guardando i suoi discepoli, rimproverò Pietro e disse: «Va’ dietro a me, Satana! Perché tu non pensi secondo Dio, ma secondo gli uomini».</w:t>
      </w:r>
      <w:r w:rsidRPr="007A6AE9">
        <w:rPr>
          <w:rFonts w:ascii="Arial" w:hAnsi="Arial"/>
          <w:i/>
        </w:rPr>
        <w:t xml:space="preserve"> Convocata</w:t>
      </w:r>
      <w:r w:rsidR="00B40414" w:rsidRPr="007A6AE9">
        <w:rPr>
          <w:rFonts w:ascii="Arial" w:hAnsi="Arial"/>
          <w:i/>
        </w:rPr>
        <w:t xml:space="preserve"> la folla insieme ai suoi discepoli, disse loro: «Se qualcuno vuol venire dietro a me, rinneghi se stesso, prenda la sua croce e mi segua. </w:t>
      </w:r>
      <w:r w:rsidRPr="007A6AE9">
        <w:rPr>
          <w:rFonts w:ascii="Arial" w:hAnsi="Arial"/>
          <w:i/>
        </w:rPr>
        <w:t>Perché</w:t>
      </w:r>
      <w:r w:rsidR="00B40414" w:rsidRPr="007A6AE9">
        <w:rPr>
          <w:rFonts w:ascii="Arial" w:hAnsi="Arial"/>
          <w:i/>
        </w:rPr>
        <w:t xml:space="preserve"> chi vuole salvare la propria vita, la perderà; ma chi perderà la propria vita per causa mia e del Vangelo, la salverà. </w:t>
      </w:r>
      <w:r w:rsidRPr="007A6AE9">
        <w:rPr>
          <w:rFonts w:ascii="Arial" w:hAnsi="Arial"/>
          <w:i/>
        </w:rPr>
        <w:t>Infatti</w:t>
      </w:r>
      <w:r w:rsidR="00B40414" w:rsidRPr="007A6AE9">
        <w:rPr>
          <w:rFonts w:ascii="Arial" w:hAnsi="Arial"/>
          <w:i/>
        </w:rPr>
        <w:t xml:space="preserve"> quale vantaggio c’è che un uomo guadagni il mondo intero e perda la propria vita? </w:t>
      </w:r>
      <w:r w:rsidRPr="007A6AE9">
        <w:rPr>
          <w:rFonts w:ascii="Arial" w:hAnsi="Arial"/>
          <w:i/>
        </w:rPr>
        <w:t>Che</w:t>
      </w:r>
      <w:r w:rsidR="00B40414" w:rsidRPr="007A6AE9">
        <w:rPr>
          <w:rFonts w:ascii="Arial" w:hAnsi="Arial"/>
          <w:i/>
        </w:rPr>
        <w:t xml:space="preserve"> cosa potrebbe dare un uomo in cambio della propria vita? </w:t>
      </w:r>
      <w:r w:rsidRPr="007A6AE9">
        <w:rPr>
          <w:rFonts w:ascii="Arial" w:hAnsi="Arial"/>
          <w:i/>
        </w:rPr>
        <w:t>Chi</w:t>
      </w:r>
      <w:r w:rsidR="00B40414" w:rsidRPr="007A6AE9">
        <w:rPr>
          <w:rFonts w:ascii="Arial" w:hAnsi="Arial"/>
          <w:i/>
        </w:rPr>
        <w:t xml:space="preserve"> si vergognerà di me e delle mie parole davanti a questa generazione adultera e peccatrice, anche il Figlio dell’uomo si vergognerà di lui, quando verrà nella gloria del Padre suo con gli angeli santi</w:t>
      </w:r>
      <w:r w:rsidRPr="007A6AE9">
        <w:rPr>
          <w:rFonts w:ascii="Arial" w:hAnsi="Arial"/>
          <w:i/>
        </w:rPr>
        <w:t>».</w:t>
      </w:r>
      <w:r w:rsidR="00A43BF1" w:rsidRPr="007A6AE9">
        <w:rPr>
          <w:rFonts w:ascii="Arial" w:hAnsi="Arial"/>
          <w:i/>
        </w:rPr>
        <w:t xml:space="preserve"> </w:t>
      </w:r>
      <w:r w:rsidR="005265D0" w:rsidRPr="007A6AE9">
        <w:rPr>
          <w:rFonts w:ascii="Arial" w:hAnsi="Arial"/>
          <w:i/>
        </w:rPr>
        <w:t>(</w:t>
      </w:r>
      <w:r w:rsidR="00F36168" w:rsidRPr="007A6AE9">
        <w:rPr>
          <w:rFonts w:ascii="Arial" w:hAnsi="Arial" w:cs="Arial"/>
          <w:i/>
        </w:rPr>
        <w:t xml:space="preserve">Mc </w:t>
      </w:r>
      <w:r w:rsidR="00A43BF1" w:rsidRPr="007A6AE9">
        <w:rPr>
          <w:rFonts w:ascii="Arial" w:hAnsi="Arial" w:cs="Arial"/>
          <w:i/>
        </w:rPr>
        <w:t>8</w:t>
      </w:r>
      <w:r w:rsidR="00361EE9" w:rsidRPr="007A6AE9">
        <w:rPr>
          <w:rFonts w:ascii="Arial" w:hAnsi="Arial" w:cs="Arial"/>
          <w:i/>
        </w:rPr>
        <w:t>,</w:t>
      </w:r>
      <w:r w:rsidR="000C5565" w:rsidRPr="007A6AE9">
        <w:rPr>
          <w:rFonts w:ascii="Arial" w:hAnsi="Arial" w:cs="Arial"/>
          <w:i/>
        </w:rPr>
        <w:t>2</w:t>
      </w:r>
      <w:r w:rsidR="00B40414" w:rsidRPr="007A6AE9">
        <w:rPr>
          <w:rFonts w:ascii="Arial" w:hAnsi="Arial" w:cs="Arial"/>
          <w:i/>
        </w:rPr>
        <w:t>7</w:t>
      </w:r>
      <w:r w:rsidR="00E228E2" w:rsidRPr="007A6AE9">
        <w:rPr>
          <w:rFonts w:ascii="Arial" w:hAnsi="Arial" w:cs="Arial"/>
          <w:i/>
        </w:rPr>
        <w:t>-</w:t>
      </w:r>
      <w:r w:rsidR="00B40414" w:rsidRPr="007A6AE9">
        <w:rPr>
          <w:rFonts w:ascii="Arial" w:hAnsi="Arial" w:cs="Arial"/>
          <w:i/>
        </w:rPr>
        <w:t>38</w:t>
      </w:r>
      <w:r w:rsidR="00F36168" w:rsidRPr="007A6AE9">
        <w:rPr>
          <w:rFonts w:ascii="Arial" w:hAnsi="Arial" w:cs="Arial"/>
          <w:i/>
        </w:rPr>
        <w:t>).</w:t>
      </w:r>
    </w:p>
    <w:p w14:paraId="24DA7EE0" w14:textId="6072CFD8" w:rsidR="00032453" w:rsidRPr="007A6AE9" w:rsidRDefault="00032453" w:rsidP="00032453">
      <w:pPr>
        <w:spacing w:after="120"/>
        <w:jc w:val="both"/>
        <w:rPr>
          <w:rFonts w:ascii="Arial" w:hAnsi="Arial" w:cs="Arial"/>
          <w:i/>
        </w:rPr>
      </w:pPr>
      <w:r w:rsidRPr="007A6AE9">
        <w:rPr>
          <w:rFonts w:ascii="Arial" w:hAnsi="Arial" w:cs="Arial"/>
          <w:iCs/>
        </w:rPr>
        <w:t>Sappiamo che tutto il regno di Israele fu consumato dall’idolatria perché Geroboamo non ha saputo opporsi con fermezza e risolutezza alla tentazione di Satana: “</w:t>
      </w:r>
      <w:r w:rsidRPr="007A6AE9">
        <w:rPr>
          <w:rFonts w:ascii="Arial" w:hAnsi="Arial" w:cs="Arial"/>
          <w:i/>
        </w:rPr>
        <w:t>Geroboamo</w:t>
      </w:r>
      <w:r w:rsidRPr="007A6AE9">
        <w:rPr>
          <w:rFonts w:ascii="Arial" w:hAnsi="Arial" w:cs="Arial"/>
          <w:i/>
        </w:rPr>
        <w:t xml:space="preserve"> fortificò Sichem sulle montagne di Èfraim e vi pose la sua residenza. Uscito di lì, fortificò Penuèl.</w:t>
      </w:r>
      <w:r w:rsidRPr="007A6AE9">
        <w:rPr>
          <w:rFonts w:ascii="Arial" w:hAnsi="Arial" w:cs="Arial"/>
          <w:i/>
        </w:rPr>
        <w:t xml:space="preserve"> Geroboamo</w:t>
      </w:r>
      <w:r w:rsidRPr="007A6AE9">
        <w:rPr>
          <w:rFonts w:ascii="Arial" w:hAnsi="Arial" w:cs="Arial"/>
          <w:i/>
        </w:rPr>
        <w:t xml:space="preserve"> pensò: «In questa situazione il regno potrà tornare alla casa di Davide. </w:t>
      </w:r>
      <w:r w:rsidRPr="007A6AE9">
        <w:rPr>
          <w:rFonts w:ascii="Arial" w:hAnsi="Arial" w:cs="Arial"/>
          <w:i/>
        </w:rPr>
        <w:t>Se</w:t>
      </w:r>
      <w:r w:rsidRPr="007A6AE9">
        <w:rPr>
          <w:rFonts w:ascii="Arial" w:hAnsi="Arial" w:cs="Arial"/>
          <w:i/>
        </w:rPr>
        <w:t xml:space="preserve"> questo popolo continuerà a salire a Gerusalemme per compiervi sacrifici nel tempio del Signore, il cuore di questo popolo si rivolgerà verso il suo signore, verso Roboamo, re di Giuda; mi uccideranno e ritorneranno da Roboamo, re di Giuda». </w:t>
      </w:r>
      <w:r w:rsidRPr="007A6AE9">
        <w:rPr>
          <w:rFonts w:ascii="Arial" w:hAnsi="Arial" w:cs="Arial"/>
          <w:i/>
        </w:rPr>
        <w:t>Consigliatosi</w:t>
      </w:r>
      <w:r w:rsidRPr="007A6AE9">
        <w:rPr>
          <w:rFonts w:ascii="Arial" w:hAnsi="Arial" w:cs="Arial"/>
          <w:i/>
        </w:rPr>
        <w:t xml:space="preserve">, il re preparò due vitelli d’oro e disse al popolo: «Siete già saliti troppe volte a Gerusalemme! Ecco, Israele, i tuoi dèi che ti hanno fatto salire dalla terra d’Egitto». </w:t>
      </w:r>
      <w:r w:rsidRPr="007A6AE9">
        <w:rPr>
          <w:rFonts w:ascii="Arial" w:hAnsi="Arial" w:cs="Arial"/>
          <w:i/>
        </w:rPr>
        <w:t>Ne</w:t>
      </w:r>
      <w:r w:rsidRPr="007A6AE9">
        <w:rPr>
          <w:rFonts w:ascii="Arial" w:hAnsi="Arial" w:cs="Arial"/>
          <w:i/>
        </w:rPr>
        <w:t xml:space="preserve"> collocò uno a Betel e l’altro lo mise a Dan. </w:t>
      </w:r>
      <w:r w:rsidRPr="007A6AE9">
        <w:rPr>
          <w:rFonts w:ascii="Arial" w:hAnsi="Arial" w:cs="Arial"/>
          <w:i/>
        </w:rPr>
        <w:t>Questo</w:t>
      </w:r>
      <w:r w:rsidRPr="007A6AE9">
        <w:rPr>
          <w:rFonts w:ascii="Arial" w:hAnsi="Arial" w:cs="Arial"/>
          <w:i/>
        </w:rPr>
        <w:t xml:space="preserve"> fatto portò al peccato; il popolo, infatti, andava sino a Dan per prostrarsi davanti a uno di quelli.</w:t>
      </w:r>
    </w:p>
    <w:p w14:paraId="391A811B" w14:textId="24DD960A" w:rsidR="00032453" w:rsidRPr="007A6AE9" w:rsidRDefault="00032453" w:rsidP="00032453">
      <w:pPr>
        <w:spacing w:after="120"/>
        <w:jc w:val="both"/>
        <w:rPr>
          <w:rFonts w:ascii="Arial" w:hAnsi="Arial" w:cs="Arial"/>
          <w:i/>
        </w:rPr>
      </w:pPr>
      <w:r w:rsidRPr="007A6AE9">
        <w:rPr>
          <w:rFonts w:ascii="Arial" w:hAnsi="Arial" w:cs="Arial"/>
          <w:i/>
        </w:rPr>
        <w:t>Egli</w:t>
      </w:r>
      <w:r w:rsidRPr="007A6AE9">
        <w:rPr>
          <w:rFonts w:ascii="Arial" w:hAnsi="Arial" w:cs="Arial"/>
          <w:i/>
        </w:rPr>
        <w:t xml:space="preserve"> edificò templi sulle alture e costituì sacerdoti, presi da tutto il popolo, i quali non erano discendenti di Levi. </w:t>
      </w:r>
      <w:r w:rsidRPr="007A6AE9">
        <w:rPr>
          <w:rFonts w:ascii="Arial" w:hAnsi="Arial" w:cs="Arial"/>
          <w:i/>
        </w:rPr>
        <w:t>Geroboamo</w:t>
      </w:r>
      <w:r w:rsidRPr="007A6AE9">
        <w:rPr>
          <w:rFonts w:ascii="Arial" w:hAnsi="Arial" w:cs="Arial"/>
          <w:i/>
        </w:rPr>
        <w:t xml:space="preserve"> istituì una festa nell’ottavo mese, il quindici del mese, simile alla festa che si celebrava in Giuda. Egli stesso salì all’altare; così fece a Betel per sacrificare ai vitelli che aveva eretto, e a Betel stabilì sacerdoti dei templi da lui eretti sulle alture. Il giorno quindici del mese ottavo, il mese che aveva scelto di sua iniziativa, salì all’altare che aveva eretto a Betel; istituì una festa per gli Israeliti e salì all’altare per offrire incenso</w:t>
      </w:r>
      <w:r w:rsidRPr="007A6AE9">
        <w:rPr>
          <w:rFonts w:ascii="Arial" w:hAnsi="Arial" w:cs="Arial"/>
          <w:i/>
        </w:rPr>
        <w:t xml:space="preserve"> (1Re 12,25-33). </w:t>
      </w:r>
    </w:p>
    <w:p w14:paraId="656E7FB3" w14:textId="13C1B885" w:rsidR="00032453" w:rsidRPr="007A6AE9" w:rsidRDefault="00032453" w:rsidP="00032453">
      <w:pPr>
        <w:spacing w:after="120"/>
        <w:jc w:val="both"/>
        <w:rPr>
          <w:rFonts w:ascii="Arial" w:hAnsi="Arial" w:cs="Arial"/>
          <w:i/>
        </w:rPr>
      </w:pPr>
      <w:r w:rsidRPr="007A6AE9">
        <w:rPr>
          <w:rFonts w:ascii="Arial" w:hAnsi="Arial" w:cs="Arial"/>
          <w:i/>
        </w:rPr>
        <w:t xml:space="preserve">Un uomo di Dio, per comando del Signore, si portò da Giuda a Betel, mentre Geroboamo stava presso l’altare per offrire incenso. </w:t>
      </w:r>
      <w:r w:rsidRPr="007A6AE9">
        <w:rPr>
          <w:rFonts w:ascii="Arial" w:hAnsi="Arial" w:cs="Arial"/>
          <w:i/>
        </w:rPr>
        <w:t>Per</w:t>
      </w:r>
      <w:r w:rsidRPr="007A6AE9">
        <w:rPr>
          <w:rFonts w:ascii="Arial" w:hAnsi="Arial" w:cs="Arial"/>
          <w:i/>
        </w:rPr>
        <w:t xml:space="preserve"> comando del Signore quegli gridò verso l’altare: «Altare, altare, così dice il Signore: “Ecco, nascerà un figlio nella casa di Davide, chiamato Giosia, il quale immolerà su di te i sacerdoti delle alture, che hanno offerto incenso su di te, e brucerà su di te ossa umane”». </w:t>
      </w:r>
      <w:r w:rsidR="00A43314" w:rsidRPr="007A6AE9">
        <w:rPr>
          <w:rFonts w:ascii="Arial" w:hAnsi="Arial" w:cs="Arial"/>
          <w:i/>
        </w:rPr>
        <w:t>In</w:t>
      </w:r>
      <w:r w:rsidRPr="007A6AE9">
        <w:rPr>
          <w:rFonts w:ascii="Arial" w:hAnsi="Arial" w:cs="Arial"/>
          <w:i/>
        </w:rPr>
        <w:t xml:space="preserve"> quel giorno diede un segno, dicendo: «Questo è il segno che il Signore parla: ecco, l’altare si spezzerà e sarà sparsa la cenere che vi è sopra». </w:t>
      </w:r>
      <w:r w:rsidR="00A43314" w:rsidRPr="007A6AE9">
        <w:rPr>
          <w:rFonts w:ascii="Arial" w:hAnsi="Arial" w:cs="Arial"/>
          <w:i/>
        </w:rPr>
        <w:t>Appena</w:t>
      </w:r>
      <w:r w:rsidRPr="007A6AE9">
        <w:rPr>
          <w:rFonts w:ascii="Arial" w:hAnsi="Arial" w:cs="Arial"/>
          <w:i/>
        </w:rPr>
        <w:t xml:space="preserve"> sentì la parola che l’uomo di Dio aveva proferito contro l’altare di Betel, il re Geroboamo tese la mano ritirandola dall’altare dicendo: «Afferratelo!». Ma la sua mano, tesa contro quello, gli si inaridì e non la poté far tornare a sé. </w:t>
      </w:r>
      <w:r w:rsidR="00A43314" w:rsidRPr="007A6AE9">
        <w:rPr>
          <w:rFonts w:ascii="Arial" w:hAnsi="Arial" w:cs="Arial"/>
          <w:i/>
        </w:rPr>
        <w:t>L’altare</w:t>
      </w:r>
      <w:r w:rsidRPr="007A6AE9">
        <w:rPr>
          <w:rFonts w:ascii="Arial" w:hAnsi="Arial" w:cs="Arial"/>
          <w:i/>
        </w:rPr>
        <w:t xml:space="preserve"> si spezzò e fu sparsa la cenere dell’altare, secondo il segno dato dall’uomo di Dio per comando del Signore. </w:t>
      </w:r>
      <w:r w:rsidR="00A43314" w:rsidRPr="007A6AE9">
        <w:rPr>
          <w:rFonts w:ascii="Arial" w:hAnsi="Arial" w:cs="Arial"/>
          <w:i/>
        </w:rPr>
        <w:t>Presa</w:t>
      </w:r>
      <w:r w:rsidRPr="007A6AE9">
        <w:rPr>
          <w:rFonts w:ascii="Arial" w:hAnsi="Arial" w:cs="Arial"/>
          <w:i/>
        </w:rPr>
        <w:t xml:space="preserve"> la parola, il re disse all’uomo di Dio: «Placa il volto del Signore, tuo Dio, e prega per me, perché mi sia resa la mia mano». L’uomo di Dio placò il volto del Signore e la mano del re gli tornò com’era prima. </w:t>
      </w:r>
      <w:r w:rsidR="00A43314" w:rsidRPr="007A6AE9">
        <w:rPr>
          <w:rFonts w:ascii="Arial" w:hAnsi="Arial" w:cs="Arial"/>
          <w:i/>
        </w:rPr>
        <w:t>All’uomo</w:t>
      </w:r>
      <w:r w:rsidRPr="007A6AE9">
        <w:rPr>
          <w:rFonts w:ascii="Arial" w:hAnsi="Arial" w:cs="Arial"/>
          <w:i/>
        </w:rPr>
        <w:t xml:space="preserve"> di Dio il re disse: «Vieni a casa con me per ristorarti; ti darò un regalo». </w:t>
      </w:r>
      <w:r w:rsidR="00A43314" w:rsidRPr="007A6AE9">
        <w:rPr>
          <w:rFonts w:ascii="Arial" w:hAnsi="Arial" w:cs="Arial"/>
          <w:i/>
        </w:rPr>
        <w:t>L’uomo</w:t>
      </w:r>
      <w:r w:rsidRPr="007A6AE9">
        <w:rPr>
          <w:rFonts w:ascii="Arial" w:hAnsi="Arial" w:cs="Arial"/>
          <w:i/>
        </w:rPr>
        <w:t xml:space="preserve"> di Dio rispose al re: «Anche se mi darai metà della tua casa, non verrò con te e non mangerò pane né berrò acqua in questo luogo, </w:t>
      </w:r>
      <w:r w:rsidR="00A43314" w:rsidRPr="007A6AE9">
        <w:rPr>
          <w:rFonts w:ascii="Arial" w:hAnsi="Arial" w:cs="Arial"/>
          <w:i/>
        </w:rPr>
        <w:t>perché</w:t>
      </w:r>
      <w:r w:rsidRPr="007A6AE9">
        <w:rPr>
          <w:rFonts w:ascii="Arial" w:hAnsi="Arial" w:cs="Arial"/>
          <w:i/>
        </w:rPr>
        <w:t xml:space="preserve"> così mi è stato ordinato per comando del Signore: “Non mangerai pane e non berrai acqua, né tornerai per la strada percorsa nell’andata”». </w:t>
      </w:r>
      <w:r w:rsidR="00A43314" w:rsidRPr="007A6AE9">
        <w:rPr>
          <w:rFonts w:ascii="Arial" w:hAnsi="Arial" w:cs="Arial"/>
          <w:i/>
        </w:rPr>
        <w:t>Se</w:t>
      </w:r>
      <w:r w:rsidRPr="007A6AE9">
        <w:rPr>
          <w:rFonts w:ascii="Arial" w:hAnsi="Arial" w:cs="Arial"/>
          <w:i/>
        </w:rPr>
        <w:t xml:space="preserve"> ne andò per un’altra strada e non tornò per quella che aveva percorso venendo a Betel</w:t>
      </w:r>
      <w:r w:rsidRPr="007A6AE9">
        <w:rPr>
          <w:rFonts w:ascii="Arial" w:hAnsi="Arial" w:cs="Arial"/>
          <w:i/>
        </w:rPr>
        <w:t xml:space="preserve"> (1Re 23,1-10). </w:t>
      </w:r>
    </w:p>
    <w:p w14:paraId="01CC8E33" w14:textId="46BF703D" w:rsidR="001566F9" w:rsidRPr="007A6AE9" w:rsidRDefault="00A43314" w:rsidP="007A6AE9">
      <w:pPr>
        <w:spacing w:after="120"/>
        <w:jc w:val="both"/>
        <w:rPr>
          <w:rFonts w:ascii="Arial" w:hAnsi="Arial" w:cs="Arial"/>
          <w:b/>
        </w:rPr>
      </w:pPr>
      <w:r w:rsidRPr="007A6AE9">
        <w:rPr>
          <w:rFonts w:ascii="Arial" w:hAnsi="Arial" w:cs="Arial"/>
          <w:iCs/>
        </w:rPr>
        <w:t xml:space="preserve">Oggi moltissimi cristiani non solo non si oppongono con fermezza e risolutezza alle tentazioni di Satana. Si ha addirittura l’impressione </w:t>
      </w:r>
      <w:r w:rsidR="007A6AE9" w:rsidRPr="007A6AE9">
        <w:rPr>
          <w:rFonts w:ascii="Arial" w:hAnsi="Arial" w:cs="Arial"/>
          <w:iCs/>
        </w:rPr>
        <w:t xml:space="preserve">che essi </w:t>
      </w:r>
      <w:r w:rsidRPr="007A6AE9">
        <w:rPr>
          <w:rFonts w:ascii="Arial" w:hAnsi="Arial" w:cs="Arial"/>
          <w:iCs/>
        </w:rPr>
        <w:t>abbiamo sciolto il loro legame sponsale con Cristo Gesù e abbiamo celebrato un matrimonio indissolubile con Satana. Questo significa che essi sono totalmente governati da Satana sempre pronti a fare la sua volontà. Ora se a Davide bastarono solo due cadute per creare un numero così alto di morti, quanta morte spirituale e di conseguenza anche morta fisica queste obbedienz</w:t>
      </w:r>
      <w:r w:rsidR="007A6AE9" w:rsidRPr="007A6AE9">
        <w:rPr>
          <w:rFonts w:ascii="Arial" w:hAnsi="Arial" w:cs="Arial"/>
          <w:iCs/>
        </w:rPr>
        <w:t>e</w:t>
      </w:r>
      <w:r w:rsidRPr="007A6AE9">
        <w:rPr>
          <w:rFonts w:ascii="Arial" w:hAnsi="Arial" w:cs="Arial"/>
          <w:iCs/>
        </w:rPr>
        <w:t xml:space="preserve"> a Satana non stanno producendo? Noi possiamo attestare una serie senza numero di morti spirituali: è morta la teologia, la cristologia, la soteriologia, la pneumatologia, la mariologia, l’ecclesiologia, l’antropologia, l’escatologia. È morta la Divina Rivelazione. È morto il Vangelo. È mort</w:t>
      </w:r>
      <w:r w:rsidR="007A6AE9" w:rsidRPr="007A6AE9">
        <w:rPr>
          <w:rFonts w:ascii="Arial" w:hAnsi="Arial" w:cs="Arial"/>
          <w:iCs/>
        </w:rPr>
        <w:t>a</w:t>
      </w:r>
      <w:r w:rsidRPr="007A6AE9">
        <w:rPr>
          <w:rFonts w:ascii="Arial" w:hAnsi="Arial" w:cs="Arial"/>
          <w:iCs/>
        </w:rPr>
        <w:t xml:space="preserve"> la grazia e la verità. Per quanti hanno sposato Satana, veramente la Chiesa è ridotta a una grande pianura di ossa aride. Tutti quei discepol</w:t>
      </w:r>
      <w:r w:rsidR="007A6AE9" w:rsidRPr="007A6AE9">
        <w:rPr>
          <w:rFonts w:ascii="Arial" w:hAnsi="Arial" w:cs="Arial"/>
          <w:iCs/>
        </w:rPr>
        <w:t>i</w:t>
      </w:r>
      <w:r w:rsidRPr="007A6AE9">
        <w:rPr>
          <w:rFonts w:ascii="Arial" w:hAnsi="Arial" w:cs="Arial"/>
          <w:iCs/>
        </w:rPr>
        <w:t xml:space="preserve"> di Gesù che sono rimasti fedeli </w:t>
      </w:r>
      <w:r w:rsidR="007A6AE9" w:rsidRPr="007A6AE9">
        <w:rPr>
          <w:rFonts w:ascii="Arial" w:hAnsi="Arial" w:cs="Arial"/>
          <w:iCs/>
        </w:rPr>
        <w:t xml:space="preserve">al Vangelo, devono come Gesù Signore, rispondere con fermezza e risolutezza a ogni tentazione di Satana che ci chiede di pensare secondo gli uomini, secondo Satana e non più secondo Dio. Madre che sempre hai schiacciato e schiacci la testa al serpente infernale, vieni e insegna a noi, tuoi figli, che vogliamo servire il Figlio tuo con ogni purezza di verità e di dottrina, come si schiaccia la testa a Satana dinanzi a ogni sua tentazione. Sappiamo che Eva e Adamo hanno portato la morte nell’umanità per essere stati dolci e soavi con </w:t>
      </w:r>
      <w:r w:rsidR="007A6AE9">
        <w:rPr>
          <w:rFonts w:ascii="Arial" w:hAnsi="Arial" w:cs="Arial"/>
          <w:iCs/>
        </w:rPr>
        <w:t xml:space="preserve">il serpente tentatore. </w:t>
      </w:r>
    </w:p>
    <w:p w14:paraId="08FDB036" w14:textId="6153E34D" w:rsidR="00484E38" w:rsidRPr="007A6AE9" w:rsidRDefault="00FF455A" w:rsidP="001C7862">
      <w:pPr>
        <w:spacing w:after="120"/>
        <w:jc w:val="right"/>
        <w:rPr>
          <w:rFonts w:ascii="Arial" w:hAnsi="Arial" w:cs="Arial"/>
          <w:b/>
          <w:i/>
        </w:rPr>
      </w:pPr>
      <w:r w:rsidRPr="007A6AE9">
        <w:rPr>
          <w:rFonts w:ascii="Arial" w:hAnsi="Arial" w:cs="Arial"/>
          <w:b/>
        </w:rPr>
        <w:t>2</w:t>
      </w:r>
      <w:r w:rsidR="00721DF4" w:rsidRPr="007A6AE9">
        <w:rPr>
          <w:rFonts w:ascii="Arial" w:hAnsi="Arial" w:cs="Arial"/>
          <w:b/>
        </w:rPr>
        <w:t>1</w:t>
      </w:r>
      <w:r w:rsidR="00315C49" w:rsidRPr="007A6AE9">
        <w:rPr>
          <w:rFonts w:ascii="Arial" w:hAnsi="Arial" w:cs="Arial"/>
          <w:b/>
        </w:rPr>
        <w:t xml:space="preserve"> Novembre </w:t>
      </w:r>
      <w:r w:rsidR="001C5DF8" w:rsidRPr="007A6AE9">
        <w:rPr>
          <w:rFonts w:ascii="Arial" w:hAnsi="Arial" w:cs="Arial"/>
          <w:b/>
        </w:rPr>
        <w:t>202</w:t>
      </w:r>
      <w:r w:rsidR="003915B7" w:rsidRPr="007A6AE9">
        <w:rPr>
          <w:rFonts w:ascii="Arial" w:hAnsi="Arial" w:cs="Arial"/>
          <w:b/>
        </w:rPr>
        <w:t>7</w:t>
      </w:r>
    </w:p>
    <w:sectPr w:rsidR="00484E38" w:rsidRPr="007A6AE9" w:rsidSect="00B218DE">
      <w:type w:val="oddPage"/>
      <w:pgSz w:w="11906" w:h="16838" w:code="9"/>
      <w:pgMar w:top="1021" w:right="1701" w:bottom="1021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0F202" w14:textId="77777777" w:rsidR="00FA4306" w:rsidRDefault="00FA4306" w:rsidP="006869A1">
      <w:r>
        <w:separator/>
      </w:r>
    </w:p>
  </w:endnote>
  <w:endnote w:type="continuationSeparator" w:id="0">
    <w:p w14:paraId="07D61AF2" w14:textId="77777777" w:rsidR="00FA4306" w:rsidRDefault="00FA4306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CD136" w14:textId="77777777" w:rsidR="00FA4306" w:rsidRDefault="00FA4306" w:rsidP="006869A1">
      <w:r>
        <w:separator/>
      </w:r>
    </w:p>
  </w:footnote>
  <w:footnote w:type="continuationSeparator" w:id="0">
    <w:p w14:paraId="300A581E" w14:textId="77777777" w:rsidR="00FA4306" w:rsidRDefault="00FA4306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400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7C3"/>
    <w:rsid w:val="000148BE"/>
    <w:rsid w:val="00015B04"/>
    <w:rsid w:val="00017B89"/>
    <w:rsid w:val="00020C84"/>
    <w:rsid w:val="000212BF"/>
    <w:rsid w:val="00022F88"/>
    <w:rsid w:val="0002324E"/>
    <w:rsid w:val="00023337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2F"/>
    <w:rsid w:val="0003005D"/>
    <w:rsid w:val="00030936"/>
    <w:rsid w:val="00030B40"/>
    <w:rsid w:val="00030FFE"/>
    <w:rsid w:val="00031775"/>
    <w:rsid w:val="00031A93"/>
    <w:rsid w:val="00032423"/>
    <w:rsid w:val="0003245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369"/>
    <w:rsid w:val="0006574C"/>
    <w:rsid w:val="00065862"/>
    <w:rsid w:val="00067491"/>
    <w:rsid w:val="00067752"/>
    <w:rsid w:val="00067EDC"/>
    <w:rsid w:val="00070E91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600E"/>
    <w:rsid w:val="00087962"/>
    <w:rsid w:val="0008796C"/>
    <w:rsid w:val="0009100C"/>
    <w:rsid w:val="00091C29"/>
    <w:rsid w:val="00092BC7"/>
    <w:rsid w:val="0009432B"/>
    <w:rsid w:val="00096F79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39CB"/>
    <w:rsid w:val="000C4A05"/>
    <w:rsid w:val="000C5565"/>
    <w:rsid w:val="000C60DF"/>
    <w:rsid w:val="000C7D9C"/>
    <w:rsid w:val="000D0403"/>
    <w:rsid w:val="000D0B30"/>
    <w:rsid w:val="000D14BE"/>
    <w:rsid w:val="000D1E5D"/>
    <w:rsid w:val="000D227A"/>
    <w:rsid w:val="000D3257"/>
    <w:rsid w:val="000D431E"/>
    <w:rsid w:val="000D5590"/>
    <w:rsid w:val="000D65E6"/>
    <w:rsid w:val="000D67CB"/>
    <w:rsid w:val="000D7522"/>
    <w:rsid w:val="000D79FB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C0E"/>
    <w:rsid w:val="00102D7F"/>
    <w:rsid w:val="00102DB7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0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EFB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3C69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601"/>
    <w:rsid w:val="001B49E5"/>
    <w:rsid w:val="001B59B4"/>
    <w:rsid w:val="001B5C31"/>
    <w:rsid w:val="001C0E48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3EE8"/>
    <w:rsid w:val="00204436"/>
    <w:rsid w:val="002046C8"/>
    <w:rsid w:val="00205128"/>
    <w:rsid w:val="002058D8"/>
    <w:rsid w:val="00206E2B"/>
    <w:rsid w:val="00210470"/>
    <w:rsid w:val="00210511"/>
    <w:rsid w:val="002118A7"/>
    <w:rsid w:val="00211E2D"/>
    <w:rsid w:val="00211FAB"/>
    <w:rsid w:val="0021274D"/>
    <w:rsid w:val="00213412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A1B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158C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523F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AD3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0E6F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072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756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5C49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295"/>
    <w:rsid w:val="00327454"/>
    <w:rsid w:val="0033189D"/>
    <w:rsid w:val="00333471"/>
    <w:rsid w:val="003342D9"/>
    <w:rsid w:val="003344E3"/>
    <w:rsid w:val="00334604"/>
    <w:rsid w:val="003346F1"/>
    <w:rsid w:val="00334EDC"/>
    <w:rsid w:val="003354DF"/>
    <w:rsid w:val="00335B82"/>
    <w:rsid w:val="00335C77"/>
    <w:rsid w:val="00335D89"/>
    <w:rsid w:val="0033797C"/>
    <w:rsid w:val="00337BF8"/>
    <w:rsid w:val="00337CA9"/>
    <w:rsid w:val="003405A5"/>
    <w:rsid w:val="0034145E"/>
    <w:rsid w:val="00341749"/>
    <w:rsid w:val="00341F5E"/>
    <w:rsid w:val="00342DBA"/>
    <w:rsid w:val="00344CBA"/>
    <w:rsid w:val="0034554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31B"/>
    <w:rsid w:val="00360D4B"/>
    <w:rsid w:val="00361A52"/>
    <w:rsid w:val="00361C60"/>
    <w:rsid w:val="00361EE9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2EDA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D84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441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5C4D"/>
    <w:rsid w:val="003B6761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0B8A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273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6260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063"/>
    <w:rsid w:val="00457898"/>
    <w:rsid w:val="00457B96"/>
    <w:rsid w:val="004603E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3C5"/>
    <w:rsid w:val="00484E38"/>
    <w:rsid w:val="00485629"/>
    <w:rsid w:val="0048636F"/>
    <w:rsid w:val="00487454"/>
    <w:rsid w:val="00487D57"/>
    <w:rsid w:val="00487ED9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33F"/>
    <w:rsid w:val="004B58E4"/>
    <w:rsid w:val="004B5E33"/>
    <w:rsid w:val="004B6187"/>
    <w:rsid w:val="004B675D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8C9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3DDC"/>
    <w:rsid w:val="004F4538"/>
    <w:rsid w:val="004F4F5C"/>
    <w:rsid w:val="004F544F"/>
    <w:rsid w:val="004F5AFB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5D0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04F2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38CB"/>
    <w:rsid w:val="00554032"/>
    <w:rsid w:val="005542E6"/>
    <w:rsid w:val="0055456A"/>
    <w:rsid w:val="0055492D"/>
    <w:rsid w:val="00555B3A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69D9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3A8A"/>
    <w:rsid w:val="005B5678"/>
    <w:rsid w:val="005B57F0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017"/>
    <w:rsid w:val="005F455D"/>
    <w:rsid w:val="005F4C95"/>
    <w:rsid w:val="005F56BA"/>
    <w:rsid w:val="005F593F"/>
    <w:rsid w:val="005F5ACA"/>
    <w:rsid w:val="005F5CBB"/>
    <w:rsid w:val="005F6CE1"/>
    <w:rsid w:val="005F7048"/>
    <w:rsid w:val="005F75DF"/>
    <w:rsid w:val="005F78E9"/>
    <w:rsid w:val="005F7A55"/>
    <w:rsid w:val="00602973"/>
    <w:rsid w:val="00602DC5"/>
    <w:rsid w:val="006033FD"/>
    <w:rsid w:val="0060421C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B68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0E5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6DB3"/>
    <w:rsid w:val="00667DC2"/>
    <w:rsid w:val="0067132F"/>
    <w:rsid w:val="00675103"/>
    <w:rsid w:val="00675362"/>
    <w:rsid w:val="00675E22"/>
    <w:rsid w:val="00676129"/>
    <w:rsid w:val="00677292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2A2"/>
    <w:rsid w:val="006A14E1"/>
    <w:rsid w:val="006A176C"/>
    <w:rsid w:val="006A1E63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2D53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6C97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4F0C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1DF4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9F3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2D67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1B7D"/>
    <w:rsid w:val="00762453"/>
    <w:rsid w:val="007625B7"/>
    <w:rsid w:val="00762965"/>
    <w:rsid w:val="00762EFA"/>
    <w:rsid w:val="00763A5D"/>
    <w:rsid w:val="00763C35"/>
    <w:rsid w:val="00764D4B"/>
    <w:rsid w:val="00765F8B"/>
    <w:rsid w:val="00766359"/>
    <w:rsid w:val="00766935"/>
    <w:rsid w:val="00767AAB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76DEA"/>
    <w:rsid w:val="0078069B"/>
    <w:rsid w:val="00780F34"/>
    <w:rsid w:val="00782696"/>
    <w:rsid w:val="00782A77"/>
    <w:rsid w:val="00782C8D"/>
    <w:rsid w:val="007836EB"/>
    <w:rsid w:val="00784DF9"/>
    <w:rsid w:val="0078504F"/>
    <w:rsid w:val="007850B9"/>
    <w:rsid w:val="00785632"/>
    <w:rsid w:val="0078564C"/>
    <w:rsid w:val="00786418"/>
    <w:rsid w:val="007870C9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6AE9"/>
    <w:rsid w:val="007A7FE7"/>
    <w:rsid w:val="007B00FE"/>
    <w:rsid w:val="007B0320"/>
    <w:rsid w:val="007B0FB8"/>
    <w:rsid w:val="007B1890"/>
    <w:rsid w:val="007B1AD8"/>
    <w:rsid w:val="007B356D"/>
    <w:rsid w:val="007B3631"/>
    <w:rsid w:val="007B36A5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267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168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6AA2"/>
    <w:rsid w:val="00837234"/>
    <w:rsid w:val="00837E8C"/>
    <w:rsid w:val="00841B4C"/>
    <w:rsid w:val="00842272"/>
    <w:rsid w:val="00842C41"/>
    <w:rsid w:val="00842F57"/>
    <w:rsid w:val="008447A0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C51"/>
    <w:rsid w:val="00861DBB"/>
    <w:rsid w:val="008620D0"/>
    <w:rsid w:val="00862B18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4AE2"/>
    <w:rsid w:val="00875CF5"/>
    <w:rsid w:val="00875ED1"/>
    <w:rsid w:val="008765AD"/>
    <w:rsid w:val="00876E16"/>
    <w:rsid w:val="0087763A"/>
    <w:rsid w:val="00881997"/>
    <w:rsid w:val="00883796"/>
    <w:rsid w:val="00883BC4"/>
    <w:rsid w:val="00883CD1"/>
    <w:rsid w:val="0088410D"/>
    <w:rsid w:val="00884C85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27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2F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322"/>
    <w:rsid w:val="008E0C7C"/>
    <w:rsid w:val="008E0CEA"/>
    <w:rsid w:val="008E0E79"/>
    <w:rsid w:val="008E1D02"/>
    <w:rsid w:val="008E2535"/>
    <w:rsid w:val="008E311C"/>
    <w:rsid w:val="008E35E1"/>
    <w:rsid w:val="008E6876"/>
    <w:rsid w:val="008F02E0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34EA2"/>
    <w:rsid w:val="00935144"/>
    <w:rsid w:val="009404BD"/>
    <w:rsid w:val="009420B8"/>
    <w:rsid w:val="0094278E"/>
    <w:rsid w:val="00942A34"/>
    <w:rsid w:val="00942B91"/>
    <w:rsid w:val="00942E6B"/>
    <w:rsid w:val="00942E97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76"/>
    <w:rsid w:val="009512F9"/>
    <w:rsid w:val="00951809"/>
    <w:rsid w:val="00951981"/>
    <w:rsid w:val="00951E65"/>
    <w:rsid w:val="0095204B"/>
    <w:rsid w:val="0095225F"/>
    <w:rsid w:val="00952796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14D"/>
    <w:rsid w:val="00963960"/>
    <w:rsid w:val="00966498"/>
    <w:rsid w:val="00966576"/>
    <w:rsid w:val="00966C61"/>
    <w:rsid w:val="0096727E"/>
    <w:rsid w:val="009678B4"/>
    <w:rsid w:val="0097021A"/>
    <w:rsid w:val="009750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43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0A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4EB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4A4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314"/>
    <w:rsid w:val="00A43673"/>
    <w:rsid w:val="00A43B00"/>
    <w:rsid w:val="00A43BF1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0F95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32EF"/>
    <w:rsid w:val="00A856DA"/>
    <w:rsid w:val="00A856E1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2964"/>
    <w:rsid w:val="00AA32E0"/>
    <w:rsid w:val="00AA34F5"/>
    <w:rsid w:val="00AA4204"/>
    <w:rsid w:val="00AA52AC"/>
    <w:rsid w:val="00AA53D5"/>
    <w:rsid w:val="00AA7057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1BE"/>
    <w:rsid w:val="00AE1BF1"/>
    <w:rsid w:val="00AE3226"/>
    <w:rsid w:val="00AE41D2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414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068"/>
    <w:rsid w:val="00B86B7A"/>
    <w:rsid w:val="00B90943"/>
    <w:rsid w:val="00B916A5"/>
    <w:rsid w:val="00B91BF7"/>
    <w:rsid w:val="00B91DC7"/>
    <w:rsid w:val="00B91E5B"/>
    <w:rsid w:val="00B92BB2"/>
    <w:rsid w:val="00B9318D"/>
    <w:rsid w:val="00B9372F"/>
    <w:rsid w:val="00B94B9B"/>
    <w:rsid w:val="00B95479"/>
    <w:rsid w:val="00B95FC7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3ECA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C48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489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0DD7"/>
    <w:rsid w:val="00C91A96"/>
    <w:rsid w:val="00C91FA6"/>
    <w:rsid w:val="00C925C1"/>
    <w:rsid w:val="00C93CE0"/>
    <w:rsid w:val="00C943FA"/>
    <w:rsid w:val="00C94D4D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73"/>
    <w:rsid w:val="00CD6FA2"/>
    <w:rsid w:val="00CE05E0"/>
    <w:rsid w:val="00CE061B"/>
    <w:rsid w:val="00CE19F2"/>
    <w:rsid w:val="00CE1C48"/>
    <w:rsid w:val="00CE1C82"/>
    <w:rsid w:val="00CE2F07"/>
    <w:rsid w:val="00CE33FF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EFE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542C"/>
    <w:rsid w:val="00D26902"/>
    <w:rsid w:val="00D26C28"/>
    <w:rsid w:val="00D30C60"/>
    <w:rsid w:val="00D31B66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466"/>
    <w:rsid w:val="00D37731"/>
    <w:rsid w:val="00D37834"/>
    <w:rsid w:val="00D37D58"/>
    <w:rsid w:val="00D40111"/>
    <w:rsid w:val="00D41F05"/>
    <w:rsid w:val="00D428BE"/>
    <w:rsid w:val="00D43691"/>
    <w:rsid w:val="00D43975"/>
    <w:rsid w:val="00D43BFF"/>
    <w:rsid w:val="00D43E3C"/>
    <w:rsid w:val="00D45081"/>
    <w:rsid w:val="00D45627"/>
    <w:rsid w:val="00D467F8"/>
    <w:rsid w:val="00D46EE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5FE5"/>
    <w:rsid w:val="00D660E0"/>
    <w:rsid w:val="00D669ED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2A38"/>
    <w:rsid w:val="00DB3C56"/>
    <w:rsid w:val="00DB42BE"/>
    <w:rsid w:val="00DB436E"/>
    <w:rsid w:val="00DB4973"/>
    <w:rsid w:val="00DB5805"/>
    <w:rsid w:val="00DB5E9E"/>
    <w:rsid w:val="00DB6244"/>
    <w:rsid w:val="00DB6D6C"/>
    <w:rsid w:val="00DB77B5"/>
    <w:rsid w:val="00DC0329"/>
    <w:rsid w:val="00DC13B0"/>
    <w:rsid w:val="00DC1640"/>
    <w:rsid w:val="00DC1764"/>
    <w:rsid w:val="00DC209E"/>
    <w:rsid w:val="00DC233D"/>
    <w:rsid w:val="00DC2887"/>
    <w:rsid w:val="00DC38F5"/>
    <w:rsid w:val="00DC4158"/>
    <w:rsid w:val="00DC4610"/>
    <w:rsid w:val="00DC491A"/>
    <w:rsid w:val="00DC54F7"/>
    <w:rsid w:val="00DC6420"/>
    <w:rsid w:val="00DC6C68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2C6F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369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28E2"/>
    <w:rsid w:val="00E230CA"/>
    <w:rsid w:val="00E23899"/>
    <w:rsid w:val="00E24761"/>
    <w:rsid w:val="00E252CA"/>
    <w:rsid w:val="00E25F3A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EC5"/>
    <w:rsid w:val="00E57372"/>
    <w:rsid w:val="00E57B19"/>
    <w:rsid w:val="00E57C5E"/>
    <w:rsid w:val="00E57DFC"/>
    <w:rsid w:val="00E602BA"/>
    <w:rsid w:val="00E60D44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0D4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0D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B87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076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5976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5F59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06C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B09"/>
    <w:rsid w:val="00F54F7D"/>
    <w:rsid w:val="00F554AC"/>
    <w:rsid w:val="00F56F3A"/>
    <w:rsid w:val="00F571AC"/>
    <w:rsid w:val="00F5733B"/>
    <w:rsid w:val="00F5752A"/>
    <w:rsid w:val="00F600D0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826"/>
    <w:rsid w:val="00F76914"/>
    <w:rsid w:val="00F80DF2"/>
    <w:rsid w:val="00F83764"/>
    <w:rsid w:val="00F83FFE"/>
    <w:rsid w:val="00F845FC"/>
    <w:rsid w:val="00F848AF"/>
    <w:rsid w:val="00F8528A"/>
    <w:rsid w:val="00F8591D"/>
    <w:rsid w:val="00F85D60"/>
    <w:rsid w:val="00F85FA0"/>
    <w:rsid w:val="00F870BA"/>
    <w:rsid w:val="00F91B66"/>
    <w:rsid w:val="00F91F71"/>
    <w:rsid w:val="00F941B6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306"/>
    <w:rsid w:val="00FA4BB8"/>
    <w:rsid w:val="00FA4D2A"/>
    <w:rsid w:val="00FA597B"/>
    <w:rsid w:val="00FA62C4"/>
    <w:rsid w:val="00FA66C1"/>
    <w:rsid w:val="00FA7142"/>
    <w:rsid w:val="00FA7DEF"/>
    <w:rsid w:val="00FB02C9"/>
    <w:rsid w:val="00FB05A1"/>
    <w:rsid w:val="00FB0C6C"/>
    <w:rsid w:val="00FB0DE6"/>
    <w:rsid w:val="00FB1BC6"/>
    <w:rsid w:val="00FB22BA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4BF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4C88"/>
    <w:rsid w:val="00FE53FB"/>
    <w:rsid w:val="00FE5848"/>
    <w:rsid w:val="00FE5C3C"/>
    <w:rsid w:val="00FE727D"/>
    <w:rsid w:val="00FE79E0"/>
    <w:rsid w:val="00FF1E16"/>
    <w:rsid w:val="00FF381F"/>
    <w:rsid w:val="00FF455A"/>
    <w:rsid w:val="00FF4E94"/>
    <w:rsid w:val="00FF50D7"/>
    <w:rsid w:val="00FF5FFA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2026-07-31T14:31:00Z</dcterms:created>
  <dcterms:modified xsi:type="dcterms:W3CDTF">2026-08-02T14:57:00Z</dcterms:modified>
</cp:coreProperties>
</file>